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AB" w:rsidRDefault="00E579AB">
      <w:r>
        <w:t xml:space="preserve">Below is a chart for polyatomic ions. Try to determine the pattern from the chart in terms of “gained and lost amount of electrons” use the highlighted row as your “base” and add or subtract from that. Notice, the pattern will </w:t>
      </w:r>
      <w:r>
        <w:rPr>
          <w:b/>
        </w:rPr>
        <w:t>NOT</w:t>
      </w:r>
      <w:r>
        <w:t xml:space="preserve"> be # of oxygen atoms.</w:t>
      </w:r>
    </w:p>
    <w:p w:rsidR="00E579AB" w:rsidRPr="00E579AB" w:rsidRDefault="00E579AB">
      <w:r>
        <w:t>Fill in the chart.</w:t>
      </w:r>
    </w:p>
    <w:tbl>
      <w:tblPr>
        <w:tblStyle w:val="TableGrid"/>
        <w:tblpPr w:leftFromText="180" w:rightFromText="180" w:horzAnchor="margin" w:tblpY="1110"/>
        <w:tblW w:w="12628" w:type="dxa"/>
        <w:tblLook w:val="04A0" w:firstRow="1" w:lastRow="0" w:firstColumn="1" w:lastColumn="0" w:noHBand="0" w:noVBand="1"/>
      </w:tblPr>
      <w:tblGrid>
        <w:gridCol w:w="2104"/>
        <w:gridCol w:w="2104"/>
        <w:gridCol w:w="2104"/>
        <w:gridCol w:w="2104"/>
        <w:gridCol w:w="2106"/>
        <w:gridCol w:w="2106"/>
      </w:tblGrid>
      <w:tr w:rsidR="00E579AB" w:rsidRPr="00E579AB" w:rsidTr="00E579AB">
        <w:trPr>
          <w:trHeight w:val="795"/>
        </w:trPr>
        <w:tc>
          <w:tcPr>
            <w:tcW w:w="2104" w:type="dxa"/>
          </w:tcPr>
          <w:p w:rsidR="00E579AB" w:rsidRPr="00E579AB" w:rsidRDefault="00E579AB" w:rsidP="00E579AB">
            <w:pPr>
              <w:jc w:val="center"/>
              <w:rPr>
                <w:rFonts w:ascii="Bell MT" w:hAnsi="Bell MT"/>
                <w:b/>
                <w:sz w:val="28"/>
              </w:rPr>
            </w:pPr>
            <w:r w:rsidRPr="00E579AB">
              <w:rPr>
                <w:rFonts w:ascii="Bell MT" w:hAnsi="Bell MT"/>
                <w:b/>
                <w:sz w:val="28"/>
              </w:rPr>
              <w:t>Name</w:t>
            </w:r>
          </w:p>
          <w:p w:rsidR="00E579AB" w:rsidRPr="00E579AB" w:rsidRDefault="00E579AB" w:rsidP="00E579AB">
            <w:pPr>
              <w:jc w:val="center"/>
              <w:rPr>
                <w:rFonts w:ascii="Bell MT" w:hAnsi="Bell MT"/>
                <w:b/>
                <w:sz w:val="28"/>
              </w:rPr>
            </w:pPr>
            <w:r w:rsidRPr="00E579AB">
              <w:rPr>
                <w:rFonts w:ascii="Bell MT" w:hAnsi="Bell MT"/>
                <w:b/>
                <w:sz w:val="28"/>
              </w:rPr>
              <w:t xml:space="preserve"> Adjustment</w:t>
            </w:r>
          </w:p>
        </w:tc>
        <w:tc>
          <w:tcPr>
            <w:tcW w:w="2104" w:type="dxa"/>
          </w:tcPr>
          <w:p w:rsidR="00E579AB" w:rsidRPr="00E579AB" w:rsidRDefault="00E579AB" w:rsidP="00E579AB">
            <w:pPr>
              <w:jc w:val="center"/>
              <w:rPr>
                <w:rFonts w:ascii="Bell MT" w:hAnsi="Bell MT"/>
                <w:sz w:val="28"/>
              </w:rPr>
            </w:pPr>
            <w:r>
              <w:rPr>
                <w:rFonts w:ascii="Bell MT" w:hAnsi="Bell MT"/>
                <w:sz w:val="28"/>
              </w:rPr>
              <w:t>-ide</w:t>
            </w:r>
          </w:p>
        </w:tc>
        <w:tc>
          <w:tcPr>
            <w:tcW w:w="2104" w:type="dxa"/>
          </w:tcPr>
          <w:p w:rsidR="00E579AB" w:rsidRPr="00E579AB" w:rsidRDefault="00E579AB" w:rsidP="00E579AB">
            <w:pPr>
              <w:jc w:val="center"/>
              <w:rPr>
                <w:rFonts w:ascii="Bell MT" w:hAnsi="Bell MT"/>
                <w:sz w:val="28"/>
              </w:rPr>
            </w:pPr>
            <w:r>
              <w:rPr>
                <w:rFonts w:ascii="Bell MT" w:hAnsi="Bell MT"/>
                <w:sz w:val="28"/>
              </w:rPr>
              <w:t>Hypo-    -</w:t>
            </w:r>
            <w:proofErr w:type="spellStart"/>
            <w:r>
              <w:rPr>
                <w:rFonts w:ascii="Bell MT" w:hAnsi="Bell MT"/>
                <w:sz w:val="28"/>
              </w:rPr>
              <w:t>ite</w:t>
            </w:r>
            <w:proofErr w:type="spellEnd"/>
          </w:p>
        </w:tc>
        <w:tc>
          <w:tcPr>
            <w:tcW w:w="2104" w:type="dxa"/>
          </w:tcPr>
          <w:p w:rsidR="00E579AB" w:rsidRPr="00E579AB" w:rsidRDefault="00E579AB" w:rsidP="00E579AB">
            <w:pPr>
              <w:jc w:val="center"/>
              <w:rPr>
                <w:rFonts w:ascii="Bell MT" w:hAnsi="Bell MT"/>
                <w:sz w:val="28"/>
              </w:rPr>
            </w:pPr>
            <w:r>
              <w:rPr>
                <w:rFonts w:ascii="Bell MT" w:hAnsi="Bell MT"/>
                <w:sz w:val="28"/>
              </w:rPr>
              <w:t>-</w:t>
            </w:r>
            <w:proofErr w:type="spellStart"/>
            <w:r>
              <w:rPr>
                <w:rFonts w:ascii="Bell MT" w:hAnsi="Bell MT"/>
                <w:sz w:val="28"/>
              </w:rPr>
              <w:t>ite</w:t>
            </w:r>
            <w:proofErr w:type="spellEnd"/>
          </w:p>
        </w:tc>
        <w:tc>
          <w:tcPr>
            <w:tcW w:w="2106" w:type="dxa"/>
          </w:tcPr>
          <w:p w:rsidR="00E579AB" w:rsidRPr="00E579AB" w:rsidRDefault="00E579AB" w:rsidP="00E579AB">
            <w:pPr>
              <w:jc w:val="center"/>
              <w:rPr>
                <w:rFonts w:ascii="Bell MT" w:hAnsi="Bell MT"/>
                <w:sz w:val="28"/>
              </w:rPr>
            </w:pPr>
            <w:r>
              <w:rPr>
                <w:rFonts w:ascii="Bell MT" w:hAnsi="Bell MT"/>
                <w:sz w:val="28"/>
              </w:rPr>
              <w:t>-ate</w:t>
            </w:r>
          </w:p>
        </w:tc>
        <w:tc>
          <w:tcPr>
            <w:tcW w:w="2106" w:type="dxa"/>
          </w:tcPr>
          <w:p w:rsidR="00E579AB" w:rsidRPr="00E579AB" w:rsidRDefault="00E579AB" w:rsidP="00E579AB">
            <w:pPr>
              <w:jc w:val="center"/>
              <w:rPr>
                <w:rFonts w:ascii="Bell MT" w:hAnsi="Bell MT"/>
                <w:sz w:val="28"/>
              </w:rPr>
            </w:pPr>
            <w:r>
              <w:rPr>
                <w:rFonts w:ascii="Bell MT" w:hAnsi="Bell MT"/>
                <w:sz w:val="28"/>
              </w:rPr>
              <w:t>Per-     -ate</w:t>
            </w:r>
          </w:p>
        </w:tc>
      </w:tr>
      <w:tr w:rsidR="00E579AB" w:rsidRPr="00E579AB" w:rsidTr="00E579AB">
        <w:trPr>
          <w:trHeight w:val="751"/>
        </w:trPr>
        <w:tc>
          <w:tcPr>
            <w:tcW w:w="2104" w:type="dxa"/>
          </w:tcPr>
          <w:p w:rsidR="00E579AB" w:rsidRPr="00E579AB" w:rsidRDefault="00E579AB" w:rsidP="00E579AB">
            <w:pPr>
              <w:jc w:val="center"/>
              <w:rPr>
                <w:rFonts w:ascii="Bell MT" w:hAnsi="Bell MT"/>
                <w:b/>
                <w:sz w:val="28"/>
              </w:rPr>
            </w:pPr>
            <w:r w:rsidRPr="00E579AB">
              <w:rPr>
                <w:rFonts w:ascii="Bell MT" w:hAnsi="Bell MT"/>
                <w:b/>
                <w:sz w:val="28"/>
              </w:rPr>
              <w:t>Anion</w:t>
            </w:r>
          </w:p>
          <w:p w:rsidR="00E579AB" w:rsidRPr="00E579AB" w:rsidRDefault="00E579AB" w:rsidP="00E579AB">
            <w:pPr>
              <w:jc w:val="center"/>
              <w:rPr>
                <w:rFonts w:ascii="Bell MT" w:hAnsi="Bell MT"/>
                <w:b/>
                <w:sz w:val="28"/>
              </w:rPr>
            </w:pPr>
            <w:r w:rsidRPr="00E579AB">
              <w:rPr>
                <w:rFonts w:ascii="Bell MT" w:hAnsi="Bell MT"/>
                <w:b/>
                <w:sz w:val="28"/>
              </w:rPr>
              <w:t>Name</w:t>
            </w:r>
          </w:p>
        </w:tc>
        <w:tc>
          <w:tcPr>
            <w:tcW w:w="2104" w:type="dxa"/>
          </w:tcPr>
          <w:p w:rsidR="00E579AB" w:rsidRPr="009C761B" w:rsidRDefault="009C761B" w:rsidP="00E579AB">
            <w:pPr>
              <w:jc w:val="center"/>
              <w:rPr>
                <w:rFonts w:ascii="Arno Pro" w:hAnsi="Arno Pro"/>
                <w:sz w:val="36"/>
              </w:rPr>
            </w:pPr>
            <w:r>
              <w:rPr>
                <w:rFonts w:ascii="Arno Pro" w:hAnsi="Arno Pro"/>
                <w:sz w:val="36"/>
              </w:rPr>
              <w:t>chloride</w:t>
            </w:r>
          </w:p>
        </w:tc>
        <w:tc>
          <w:tcPr>
            <w:tcW w:w="2104" w:type="dxa"/>
          </w:tcPr>
          <w:p w:rsidR="00E579AB" w:rsidRPr="009C761B" w:rsidRDefault="009C761B" w:rsidP="00E579AB">
            <w:pPr>
              <w:jc w:val="center"/>
              <w:rPr>
                <w:rFonts w:ascii="Arno Pro" w:hAnsi="Arno Pro"/>
                <w:sz w:val="36"/>
              </w:rPr>
            </w:pPr>
            <w:r>
              <w:rPr>
                <w:rFonts w:ascii="Arno Pro" w:hAnsi="Arno Pro"/>
                <w:sz w:val="36"/>
              </w:rPr>
              <w:t>Hypochlorite</w:t>
            </w:r>
          </w:p>
        </w:tc>
        <w:tc>
          <w:tcPr>
            <w:tcW w:w="2104" w:type="dxa"/>
          </w:tcPr>
          <w:p w:rsidR="00E579AB" w:rsidRPr="009C761B" w:rsidRDefault="009C761B" w:rsidP="00E579AB">
            <w:pPr>
              <w:jc w:val="center"/>
              <w:rPr>
                <w:rFonts w:ascii="Arno Pro" w:hAnsi="Arno Pro"/>
                <w:sz w:val="36"/>
              </w:rPr>
            </w:pPr>
            <w:r>
              <w:rPr>
                <w:rFonts w:ascii="Arno Pro" w:hAnsi="Arno Pro"/>
                <w:sz w:val="36"/>
              </w:rPr>
              <w:t>Chlorite</w:t>
            </w:r>
          </w:p>
        </w:tc>
        <w:tc>
          <w:tcPr>
            <w:tcW w:w="2106" w:type="dxa"/>
          </w:tcPr>
          <w:p w:rsidR="00E579AB" w:rsidRPr="00E579AB" w:rsidRDefault="009C761B" w:rsidP="00E579AB">
            <w:pPr>
              <w:jc w:val="center"/>
              <w:rPr>
                <w:rFonts w:ascii="Arno Pro" w:hAnsi="Arno Pro"/>
                <w:sz w:val="36"/>
              </w:rPr>
            </w:pPr>
            <w:r>
              <w:rPr>
                <w:rFonts w:ascii="Arno Pro" w:hAnsi="Arno Pro"/>
                <w:sz w:val="36"/>
              </w:rPr>
              <w:t>Chlorate</w:t>
            </w:r>
          </w:p>
        </w:tc>
        <w:tc>
          <w:tcPr>
            <w:tcW w:w="2106" w:type="dxa"/>
          </w:tcPr>
          <w:p w:rsidR="00E579AB" w:rsidRPr="00E579AB" w:rsidRDefault="009C761B" w:rsidP="009C761B">
            <w:pPr>
              <w:jc w:val="center"/>
              <w:rPr>
                <w:rFonts w:ascii="Arno Pro" w:hAnsi="Arno Pro"/>
                <w:sz w:val="36"/>
              </w:rPr>
            </w:pPr>
            <w:r>
              <w:rPr>
                <w:rFonts w:ascii="Arno Pro" w:hAnsi="Arno Pro"/>
                <w:sz w:val="36"/>
              </w:rPr>
              <w:t>perchlorate</w:t>
            </w:r>
          </w:p>
        </w:tc>
      </w:tr>
      <w:tr w:rsidR="009C761B" w:rsidRPr="00E579AB" w:rsidTr="00E579AB">
        <w:trPr>
          <w:trHeight w:val="795"/>
        </w:trPr>
        <w:tc>
          <w:tcPr>
            <w:tcW w:w="2104" w:type="dxa"/>
          </w:tcPr>
          <w:p w:rsidR="009C761B" w:rsidRPr="00E579AB" w:rsidRDefault="009C761B" w:rsidP="009C761B">
            <w:pPr>
              <w:jc w:val="center"/>
              <w:rPr>
                <w:rFonts w:ascii="Bell MT" w:hAnsi="Bell MT"/>
                <w:b/>
                <w:sz w:val="28"/>
              </w:rPr>
            </w:pPr>
            <w:r>
              <w:rPr>
                <w:rFonts w:ascii="Bell MT" w:hAnsi="Bell MT"/>
                <w:b/>
                <w:sz w:val="28"/>
              </w:rPr>
              <w:t>Formula</w:t>
            </w:r>
          </w:p>
        </w:tc>
        <w:tc>
          <w:tcPr>
            <w:tcW w:w="2104" w:type="dxa"/>
          </w:tcPr>
          <w:p w:rsidR="009C761B" w:rsidRPr="00E579AB" w:rsidRDefault="009C761B" w:rsidP="009C761B">
            <w:pPr>
              <w:jc w:val="center"/>
              <w:rPr>
                <w:rFonts w:ascii="Arno Pro" w:hAnsi="Arno Pro"/>
                <w:sz w:val="36"/>
                <w:vertAlign w:val="superscript"/>
              </w:rPr>
            </w:pPr>
            <w:r w:rsidRPr="00E579AB">
              <w:rPr>
                <w:rFonts w:ascii="Arno Pro" w:hAnsi="Arno Pro"/>
                <w:sz w:val="36"/>
              </w:rPr>
              <w:t>Cl</w:t>
            </w:r>
            <w:r w:rsidRPr="00E579AB">
              <w:rPr>
                <w:rFonts w:ascii="Arno Pro" w:hAnsi="Arno Pro"/>
                <w:sz w:val="36"/>
                <w:vertAlign w:val="superscript"/>
              </w:rPr>
              <w:t>-</w:t>
            </w:r>
          </w:p>
        </w:tc>
        <w:tc>
          <w:tcPr>
            <w:tcW w:w="2104" w:type="dxa"/>
          </w:tcPr>
          <w:p w:rsidR="009C761B" w:rsidRPr="00E579AB" w:rsidRDefault="009C761B" w:rsidP="009C761B">
            <w:pPr>
              <w:jc w:val="center"/>
              <w:rPr>
                <w:rFonts w:ascii="Arno Pro" w:hAnsi="Arno Pro"/>
                <w:sz w:val="36"/>
                <w:vertAlign w:val="superscript"/>
              </w:rPr>
            </w:pPr>
            <w:r>
              <w:rPr>
                <w:rFonts w:ascii="Arno Pro" w:hAnsi="Arno Pro"/>
                <w:sz w:val="36"/>
              </w:rPr>
              <w:t>(</w:t>
            </w:r>
            <w:proofErr w:type="spellStart"/>
            <w:r w:rsidRPr="00E579AB">
              <w:rPr>
                <w:rFonts w:ascii="Arno Pro" w:hAnsi="Arno Pro"/>
                <w:sz w:val="36"/>
              </w:rPr>
              <w:t>ClO</w:t>
            </w:r>
            <w:proofErr w:type="spellEnd"/>
            <w:r>
              <w:rPr>
                <w:rFonts w:ascii="Arno Pro" w:hAnsi="Arno Pro"/>
                <w:sz w:val="36"/>
              </w:rPr>
              <w:t>)</w:t>
            </w:r>
            <w:r w:rsidRPr="00E579AB">
              <w:rPr>
                <w:rFonts w:ascii="Arno Pro" w:hAnsi="Arno Pro"/>
                <w:sz w:val="36"/>
                <w:vertAlign w:val="superscript"/>
              </w:rPr>
              <w:t>-</w:t>
            </w:r>
          </w:p>
        </w:tc>
        <w:tc>
          <w:tcPr>
            <w:tcW w:w="2104" w:type="dxa"/>
          </w:tcPr>
          <w:p w:rsidR="009C761B" w:rsidRPr="00E579AB" w:rsidRDefault="009C761B" w:rsidP="009C761B">
            <w:pPr>
              <w:jc w:val="center"/>
              <w:rPr>
                <w:rFonts w:ascii="Arno Pro" w:hAnsi="Arno Pro"/>
                <w:sz w:val="36"/>
                <w:vertAlign w:val="superscript"/>
              </w:rPr>
            </w:pPr>
            <w:r>
              <w:rPr>
                <w:rFonts w:ascii="Arno Pro" w:hAnsi="Arno Pro"/>
                <w:sz w:val="36"/>
              </w:rPr>
              <w:t>(</w:t>
            </w:r>
            <w:r w:rsidRPr="00E579AB">
              <w:rPr>
                <w:rFonts w:ascii="Arno Pro" w:hAnsi="Arno Pro"/>
                <w:sz w:val="36"/>
              </w:rPr>
              <w:t>ClO</w:t>
            </w:r>
            <w:r w:rsidRPr="00E579AB">
              <w:rPr>
                <w:rFonts w:ascii="Arno Pro" w:hAnsi="Arno Pro"/>
                <w:sz w:val="36"/>
                <w:vertAlign w:val="subscript"/>
              </w:rPr>
              <w:t>2</w:t>
            </w:r>
            <w:r>
              <w:rPr>
                <w:rFonts w:ascii="Arno Pro" w:hAnsi="Arno Pro"/>
                <w:sz w:val="36"/>
              </w:rPr>
              <w:t>)</w:t>
            </w:r>
            <w:r w:rsidRPr="00E579AB">
              <w:rPr>
                <w:rFonts w:ascii="Arno Pro" w:hAnsi="Arno Pro"/>
                <w:sz w:val="36"/>
                <w:vertAlign w:val="superscript"/>
              </w:rPr>
              <w:t>-</w:t>
            </w:r>
          </w:p>
        </w:tc>
        <w:tc>
          <w:tcPr>
            <w:tcW w:w="2106" w:type="dxa"/>
          </w:tcPr>
          <w:p w:rsidR="009C761B" w:rsidRPr="00E579AB" w:rsidRDefault="009C761B" w:rsidP="009C761B">
            <w:pPr>
              <w:jc w:val="center"/>
              <w:rPr>
                <w:rFonts w:ascii="Arno Pro" w:hAnsi="Arno Pro"/>
                <w:sz w:val="36"/>
              </w:rPr>
            </w:pPr>
            <w:r>
              <w:rPr>
                <w:rFonts w:ascii="Arno Pro" w:hAnsi="Arno Pro"/>
                <w:sz w:val="36"/>
              </w:rPr>
              <w:t>(</w:t>
            </w:r>
            <w:r w:rsidRPr="00E579AB">
              <w:rPr>
                <w:rFonts w:ascii="Arno Pro" w:hAnsi="Arno Pro"/>
                <w:sz w:val="36"/>
              </w:rPr>
              <w:t>ClO</w:t>
            </w:r>
            <w:r w:rsidRPr="00E579AB">
              <w:rPr>
                <w:rFonts w:ascii="Arno Pro" w:hAnsi="Arno Pro"/>
                <w:sz w:val="36"/>
                <w:vertAlign w:val="subscript"/>
              </w:rPr>
              <w:t>3</w:t>
            </w:r>
            <w:r>
              <w:rPr>
                <w:rFonts w:ascii="Arno Pro" w:hAnsi="Arno Pro"/>
                <w:sz w:val="36"/>
              </w:rPr>
              <w:t>)</w:t>
            </w:r>
            <w:r w:rsidRPr="00E579AB">
              <w:rPr>
                <w:rFonts w:ascii="Arno Pro" w:hAnsi="Arno Pro"/>
                <w:sz w:val="36"/>
                <w:vertAlign w:val="superscript"/>
              </w:rPr>
              <w:t>-</w:t>
            </w:r>
          </w:p>
        </w:tc>
        <w:tc>
          <w:tcPr>
            <w:tcW w:w="2106" w:type="dxa"/>
          </w:tcPr>
          <w:p w:rsidR="009C761B" w:rsidRPr="00E579AB" w:rsidRDefault="009C761B" w:rsidP="009C761B">
            <w:pPr>
              <w:jc w:val="center"/>
              <w:rPr>
                <w:rFonts w:ascii="Arno Pro" w:hAnsi="Arno Pro"/>
                <w:sz w:val="36"/>
              </w:rPr>
            </w:pPr>
            <w:r>
              <w:rPr>
                <w:rFonts w:ascii="Arno Pro" w:hAnsi="Arno Pro"/>
                <w:sz w:val="36"/>
              </w:rPr>
              <w:t>(</w:t>
            </w:r>
            <w:r w:rsidRPr="00E579AB">
              <w:rPr>
                <w:rFonts w:ascii="Arno Pro" w:hAnsi="Arno Pro"/>
                <w:sz w:val="36"/>
              </w:rPr>
              <w:t>ClO</w:t>
            </w:r>
            <w:r>
              <w:rPr>
                <w:rFonts w:ascii="Arno Pro" w:hAnsi="Arno Pro"/>
                <w:sz w:val="36"/>
                <w:vertAlign w:val="subscript"/>
              </w:rPr>
              <w:t>4</w:t>
            </w:r>
            <w:r>
              <w:rPr>
                <w:rFonts w:ascii="Arno Pro" w:hAnsi="Arno Pro"/>
                <w:sz w:val="36"/>
              </w:rPr>
              <w:t>)</w:t>
            </w:r>
            <w:r w:rsidRPr="00E579AB">
              <w:rPr>
                <w:rFonts w:ascii="Arno Pro" w:hAnsi="Arno Pro"/>
                <w:sz w:val="36"/>
                <w:vertAlign w:val="superscript"/>
              </w:rPr>
              <w:t>-</w:t>
            </w:r>
          </w:p>
        </w:tc>
      </w:tr>
      <w:tr w:rsidR="009C761B" w:rsidRPr="00E579AB" w:rsidTr="00E579AB">
        <w:trPr>
          <w:trHeight w:val="751"/>
        </w:trPr>
        <w:tc>
          <w:tcPr>
            <w:tcW w:w="2104" w:type="dxa"/>
          </w:tcPr>
          <w:p w:rsidR="009C761B" w:rsidRDefault="009C761B" w:rsidP="009C761B">
            <w:pPr>
              <w:jc w:val="center"/>
              <w:rPr>
                <w:rFonts w:ascii="Bell MT" w:hAnsi="Bell MT"/>
                <w:b/>
                <w:sz w:val="28"/>
              </w:rPr>
            </w:pPr>
            <w:r>
              <w:rPr>
                <w:rFonts w:ascii="Bell MT" w:hAnsi="Bell MT"/>
                <w:b/>
                <w:sz w:val="28"/>
              </w:rPr>
              <w:t>Anion</w:t>
            </w:r>
          </w:p>
          <w:p w:rsidR="009C761B" w:rsidRPr="00E579AB" w:rsidRDefault="009C761B" w:rsidP="009C761B">
            <w:pPr>
              <w:jc w:val="center"/>
              <w:rPr>
                <w:rFonts w:ascii="Bell MT" w:hAnsi="Bell MT"/>
                <w:b/>
                <w:sz w:val="28"/>
              </w:rPr>
            </w:pPr>
            <w:r>
              <w:rPr>
                <w:rFonts w:ascii="Bell MT" w:hAnsi="Bell MT"/>
                <w:b/>
                <w:sz w:val="28"/>
              </w:rPr>
              <w:t>Name</w:t>
            </w:r>
          </w:p>
        </w:tc>
        <w:tc>
          <w:tcPr>
            <w:tcW w:w="2104" w:type="dxa"/>
          </w:tcPr>
          <w:p w:rsidR="009C761B" w:rsidRPr="00E579AB" w:rsidRDefault="009C761B" w:rsidP="009C761B">
            <w:pPr>
              <w:jc w:val="center"/>
              <w:rPr>
                <w:rFonts w:ascii="Arno Pro" w:hAnsi="Arno Pro"/>
                <w:sz w:val="36"/>
              </w:rPr>
            </w:pPr>
            <w:r>
              <w:rPr>
                <w:rFonts w:ascii="Arno Pro" w:hAnsi="Arno Pro"/>
                <w:sz w:val="36"/>
              </w:rPr>
              <w:t>Bromide</w:t>
            </w:r>
          </w:p>
        </w:tc>
        <w:tc>
          <w:tcPr>
            <w:tcW w:w="2104" w:type="dxa"/>
          </w:tcPr>
          <w:p w:rsidR="009C761B" w:rsidRPr="00E579AB" w:rsidRDefault="009C761B" w:rsidP="009C761B">
            <w:pPr>
              <w:jc w:val="center"/>
              <w:rPr>
                <w:rFonts w:ascii="Arno Pro" w:hAnsi="Arno Pro"/>
                <w:sz w:val="36"/>
              </w:rPr>
            </w:pPr>
            <w:proofErr w:type="spellStart"/>
            <w:r>
              <w:rPr>
                <w:rFonts w:ascii="Arno Pro" w:hAnsi="Arno Pro"/>
                <w:sz w:val="36"/>
              </w:rPr>
              <w:t>hypobromite</w:t>
            </w:r>
            <w:proofErr w:type="spellEnd"/>
          </w:p>
        </w:tc>
        <w:tc>
          <w:tcPr>
            <w:tcW w:w="2104" w:type="dxa"/>
          </w:tcPr>
          <w:p w:rsidR="009C761B" w:rsidRPr="00E579AB" w:rsidRDefault="009C761B" w:rsidP="009C761B">
            <w:pPr>
              <w:jc w:val="center"/>
              <w:rPr>
                <w:rFonts w:ascii="Arno Pro" w:hAnsi="Arno Pro"/>
                <w:sz w:val="36"/>
              </w:rPr>
            </w:pPr>
            <w:proofErr w:type="spellStart"/>
            <w:r>
              <w:rPr>
                <w:rFonts w:ascii="Arno Pro" w:hAnsi="Arno Pro"/>
                <w:sz w:val="36"/>
              </w:rPr>
              <w:t>Bromite</w:t>
            </w:r>
            <w:proofErr w:type="spellEnd"/>
          </w:p>
        </w:tc>
        <w:tc>
          <w:tcPr>
            <w:tcW w:w="2106" w:type="dxa"/>
          </w:tcPr>
          <w:p w:rsidR="009C761B" w:rsidRPr="00E579AB" w:rsidRDefault="009C761B" w:rsidP="009C761B">
            <w:pPr>
              <w:jc w:val="center"/>
              <w:rPr>
                <w:rFonts w:ascii="Arno Pro" w:hAnsi="Arno Pro"/>
                <w:sz w:val="36"/>
              </w:rPr>
            </w:pPr>
            <w:r>
              <w:rPr>
                <w:rFonts w:ascii="Arno Pro" w:hAnsi="Arno Pro"/>
                <w:sz w:val="36"/>
              </w:rPr>
              <w:t>Bromate</w:t>
            </w:r>
          </w:p>
        </w:tc>
        <w:tc>
          <w:tcPr>
            <w:tcW w:w="2106" w:type="dxa"/>
          </w:tcPr>
          <w:p w:rsidR="009C761B" w:rsidRPr="00E579AB" w:rsidRDefault="009C761B" w:rsidP="009C761B">
            <w:pPr>
              <w:jc w:val="center"/>
              <w:rPr>
                <w:rFonts w:ascii="Arno Pro" w:hAnsi="Arno Pro"/>
                <w:sz w:val="36"/>
              </w:rPr>
            </w:pPr>
            <w:proofErr w:type="spellStart"/>
            <w:r>
              <w:rPr>
                <w:rFonts w:ascii="Arno Pro" w:hAnsi="Arno Pro"/>
                <w:sz w:val="36"/>
              </w:rPr>
              <w:t>perbromate</w:t>
            </w:r>
            <w:proofErr w:type="spellEnd"/>
          </w:p>
        </w:tc>
      </w:tr>
      <w:tr w:rsidR="009C761B" w:rsidRPr="00E579AB" w:rsidTr="00E579AB">
        <w:trPr>
          <w:trHeight w:val="795"/>
        </w:trPr>
        <w:tc>
          <w:tcPr>
            <w:tcW w:w="2104" w:type="dxa"/>
          </w:tcPr>
          <w:p w:rsidR="009C761B" w:rsidRPr="00E579AB" w:rsidRDefault="009C761B" w:rsidP="009C761B">
            <w:pPr>
              <w:jc w:val="center"/>
              <w:rPr>
                <w:rFonts w:ascii="Bell MT" w:hAnsi="Bell MT"/>
                <w:b/>
                <w:sz w:val="28"/>
              </w:rPr>
            </w:pPr>
            <w:r>
              <w:rPr>
                <w:rFonts w:ascii="Bell MT" w:hAnsi="Bell MT"/>
                <w:b/>
                <w:sz w:val="28"/>
              </w:rPr>
              <w:t>Formula</w:t>
            </w: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6" w:type="dxa"/>
          </w:tcPr>
          <w:p w:rsidR="009C761B" w:rsidRPr="00E579AB" w:rsidRDefault="009C761B" w:rsidP="009C761B">
            <w:pPr>
              <w:jc w:val="center"/>
              <w:rPr>
                <w:rFonts w:ascii="Arno Pro" w:hAnsi="Arno Pro"/>
                <w:sz w:val="36"/>
              </w:rPr>
            </w:pPr>
          </w:p>
        </w:tc>
        <w:tc>
          <w:tcPr>
            <w:tcW w:w="2106" w:type="dxa"/>
          </w:tcPr>
          <w:p w:rsidR="009C761B" w:rsidRPr="00E579AB" w:rsidRDefault="009C761B" w:rsidP="009C761B">
            <w:pPr>
              <w:jc w:val="center"/>
              <w:rPr>
                <w:rFonts w:ascii="Arno Pro" w:hAnsi="Arno Pro"/>
                <w:sz w:val="36"/>
              </w:rPr>
            </w:pPr>
          </w:p>
        </w:tc>
      </w:tr>
      <w:tr w:rsidR="009C761B" w:rsidRPr="00E579AB" w:rsidTr="00E579AB">
        <w:trPr>
          <w:trHeight w:val="751"/>
        </w:trPr>
        <w:tc>
          <w:tcPr>
            <w:tcW w:w="2104" w:type="dxa"/>
          </w:tcPr>
          <w:p w:rsidR="009C761B" w:rsidRPr="00E579AB" w:rsidRDefault="009C761B" w:rsidP="009C761B">
            <w:pPr>
              <w:jc w:val="center"/>
              <w:rPr>
                <w:rFonts w:ascii="Bell MT" w:hAnsi="Bell MT"/>
                <w:b/>
                <w:sz w:val="28"/>
              </w:rPr>
            </w:pPr>
            <w:r>
              <w:rPr>
                <w:rFonts w:ascii="Bell MT" w:hAnsi="Bell MT"/>
                <w:b/>
                <w:sz w:val="28"/>
              </w:rPr>
              <w:t>Anion Name</w:t>
            </w: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6" w:type="dxa"/>
          </w:tcPr>
          <w:p w:rsidR="009C761B" w:rsidRPr="00E579AB" w:rsidRDefault="009C761B" w:rsidP="009C761B">
            <w:pPr>
              <w:jc w:val="center"/>
              <w:rPr>
                <w:rFonts w:ascii="Arno Pro" w:hAnsi="Arno Pro"/>
                <w:sz w:val="36"/>
              </w:rPr>
            </w:pPr>
          </w:p>
        </w:tc>
        <w:tc>
          <w:tcPr>
            <w:tcW w:w="2106" w:type="dxa"/>
          </w:tcPr>
          <w:p w:rsidR="009C761B" w:rsidRPr="00E579AB" w:rsidRDefault="009C761B" w:rsidP="009C761B">
            <w:pPr>
              <w:jc w:val="center"/>
              <w:rPr>
                <w:rFonts w:ascii="Arno Pro" w:hAnsi="Arno Pro"/>
                <w:sz w:val="36"/>
              </w:rPr>
            </w:pPr>
          </w:p>
        </w:tc>
      </w:tr>
      <w:tr w:rsidR="009C761B" w:rsidRPr="00E579AB" w:rsidTr="00E579AB">
        <w:trPr>
          <w:trHeight w:val="795"/>
        </w:trPr>
        <w:tc>
          <w:tcPr>
            <w:tcW w:w="2104" w:type="dxa"/>
          </w:tcPr>
          <w:p w:rsidR="009C761B" w:rsidRPr="00E579AB" w:rsidRDefault="009C761B" w:rsidP="009C761B">
            <w:pPr>
              <w:jc w:val="center"/>
              <w:rPr>
                <w:rFonts w:ascii="Bell MT" w:hAnsi="Bell MT"/>
                <w:b/>
                <w:sz w:val="28"/>
              </w:rPr>
            </w:pPr>
            <w:r>
              <w:rPr>
                <w:rFonts w:ascii="Bell MT" w:hAnsi="Bell MT"/>
                <w:b/>
                <w:sz w:val="28"/>
              </w:rPr>
              <w:t>Formula</w:t>
            </w: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4" w:type="dxa"/>
          </w:tcPr>
          <w:p w:rsidR="009C761B" w:rsidRPr="00E579AB" w:rsidRDefault="009C761B" w:rsidP="009C761B">
            <w:pPr>
              <w:jc w:val="center"/>
              <w:rPr>
                <w:rFonts w:ascii="Arno Pro" w:hAnsi="Arno Pro"/>
                <w:sz w:val="36"/>
              </w:rPr>
            </w:pPr>
          </w:p>
        </w:tc>
        <w:tc>
          <w:tcPr>
            <w:tcW w:w="2106" w:type="dxa"/>
          </w:tcPr>
          <w:p w:rsidR="009C761B" w:rsidRPr="009C761B" w:rsidRDefault="009C761B" w:rsidP="009C761B">
            <w:pPr>
              <w:jc w:val="center"/>
              <w:rPr>
                <w:rFonts w:ascii="Arno Pro" w:hAnsi="Arno Pro"/>
                <w:sz w:val="36"/>
              </w:rPr>
            </w:pPr>
            <w:r>
              <w:rPr>
                <w:rFonts w:ascii="Arno Pro" w:hAnsi="Arno Pro"/>
                <w:sz w:val="36"/>
              </w:rPr>
              <w:t>(PO</w:t>
            </w:r>
            <w:r>
              <w:rPr>
                <w:rFonts w:ascii="Arno Pro" w:hAnsi="Arno Pro"/>
                <w:sz w:val="36"/>
                <w:vertAlign w:val="subscript"/>
              </w:rPr>
              <w:t>4</w:t>
            </w:r>
            <w:r>
              <w:rPr>
                <w:rFonts w:ascii="Arno Pro" w:hAnsi="Arno Pro"/>
                <w:sz w:val="36"/>
              </w:rPr>
              <w:t>)</w:t>
            </w:r>
            <w:r>
              <w:rPr>
                <w:rFonts w:ascii="Arno Pro" w:hAnsi="Arno Pro"/>
                <w:sz w:val="36"/>
                <w:vertAlign w:val="superscript"/>
              </w:rPr>
              <w:t>-3</w:t>
            </w:r>
          </w:p>
        </w:tc>
        <w:tc>
          <w:tcPr>
            <w:tcW w:w="2106" w:type="dxa"/>
          </w:tcPr>
          <w:p w:rsidR="009C761B" w:rsidRPr="00E579AB" w:rsidRDefault="009C761B" w:rsidP="009C761B">
            <w:pPr>
              <w:jc w:val="center"/>
              <w:rPr>
                <w:rFonts w:ascii="Arno Pro" w:hAnsi="Arno Pro"/>
                <w:sz w:val="36"/>
              </w:rPr>
            </w:pPr>
          </w:p>
        </w:tc>
      </w:tr>
    </w:tbl>
    <w:p w:rsidR="009C761B" w:rsidRDefault="009C761B" w:rsidP="009C761B">
      <w:pPr>
        <w:pStyle w:val="ListParagraph"/>
        <w:numPr>
          <w:ilvl w:val="0"/>
          <w:numId w:val="1"/>
        </w:numPr>
      </w:pPr>
      <w:r>
        <w:t>Use the column “-ate” as your base. From that column, how many oxygen atoms are added onto the “per-   -ate” column?</w:t>
      </w:r>
    </w:p>
    <w:p w:rsidR="009C761B" w:rsidRDefault="009C761B" w:rsidP="009C761B">
      <w:pPr>
        <w:ind w:left="360"/>
      </w:pPr>
    </w:p>
    <w:p w:rsidR="009C761B" w:rsidRDefault="009C761B" w:rsidP="009C761B">
      <w:pPr>
        <w:pStyle w:val="ListParagraph"/>
        <w:numPr>
          <w:ilvl w:val="0"/>
          <w:numId w:val="1"/>
        </w:numPr>
      </w:pPr>
      <w:r>
        <w:t>How many oxygen atoms are taken away from the “-</w:t>
      </w:r>
      <w:proofErr w:type="spellStart"/>
      <w:r>
        <w:t>ite</w:t>
      </w:r>
      <w:proofErr w:type="spellEnd"/>
      <w:r>
        <w:t>” column?</w:t>
      </w:r>
    </w:p>
    <w:p w:rsidR="009C761B" w:rsidRDefault="009C761B" w:rsidP="009C761B">
      <w:pPr>
        <w:pStyle w:val="ListParagraph"/>
      </w:pPr>
    </w:p>
    <w:p w:rsidR="009C761B" w:rsidRDefault="009C761B" w:rsidP="009C761B">
      <w:pPr>
        <w:pStyle w:val="ListParagraph"/>
      </w:pPr>
    </w:p>
    <w:p w:rsidR="009C761B" w:rsidRDefault="009C761B" w:rsidP="009C761B">
      <w:pPr>
        <w:pStyle w:val="ListParagraph"/>
        <w:numPr>
          <w:ilvl w:val="0"/>
          <w:numId w:val="1"/>
        </w:numPr>
      </w:pPr>
      <w:r>
        <w:t>How many oxygen atoms are taken away from the “hypo-    -</w:t>
      </w:r>
      <w:proofErr w:type="spellStart"/>
      <w:r>
        <w:t>ite</w:t>
      </w:r>
      <w:proofErr w:type="spellEnd"/>
      <w:r>
        <w:t>” column? (</w:t>
      </w:r>
      <w:proofErr w:type="gramStart"/>
      <w:r>
        <w:t>remember</w:t>
      </w:r>
      <w:proofErr w:type="gramEnd"/>
      <w:r>
        <w:t xml:space="preserve"> “-ate” is the base.)</w:t>
      </w:r>
    </w:p>
    <w:p w:rsidR="00AC2BA9" w:rsidRDefault="00AC2BA9" w:rsidP="00AC2BA9">
      <w:pPr>
        <w:pStyle w:val="ListParagraph"/>
      </w:pPr>
    </w:p>
    <w:p w:rsidR="00AC2BA9" w:rsidRDefault="00AC2BA9" w:rsidP="00AC2BA9">
      <w:pPr>
        <w:pStyle w:val="ListParagraph"/>
      </w:pPr>
    </w:p>
    <w:p w:rsidR="00AC2BA9" w:rsidRDefault="00AC2BA9" w:rsidP="009C761B">
      <w:pPr>
        <w:pStyle w:val="ListParagraph"/>
        <w:numPr>
          <w:ilvl w:val="0"/>
          <w:numId w:val="1"/>
        </w:numPr>
      </w:pPr>
      <w:r>
        <w:t>Go to your polyatomic ion sheet and identify which ions this rule applies to and mark them (circle, underline, etc.).</w:t>
      </w:r>
      <w:bookmarkStart w:id="0" w:name="_GoBack"/>
      <w:bookmarkEnd w:id="0"/>
    </w:p>
    <w:sectPr w:rsidR="00AC2BA9" w:rsidSect="00AC2BA9">
      <w:headerReference w:type="default" r:id="rId7"/>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BA9" w:rsidRDefault="00AC2BA9" w:rsidP="00AC2BA9">
      <w:pPr>
        <w:spacing w:after="0" w:line="240" w:lineRule="auto"/>
      </w:pPr>
      <w:r>
        <w:separator/>
      </w:r>
    </w:p>
  </w:endnote>
  <w:endnote w:type="continuationSeparator" w:id="0">
    <w:p w:rsidR="00AC2BA9" w:rsidRDefault="00AC2BA9" w:rsidP="00AC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Arno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BA9" w:rsidRDefault="00AC2BA9" w:rsidP="00AC2BA9">
      <w:pPr>
        <w:spacing w:after="0" w:line="240" w:lineRule="auto"/>
      </w:pPr>
      <w:r>
        <w:separator/>
      </w:r>
    </w:p>
  </w:footnote>
  <w:footnote w:type="continuationSeparator" w:id="0">
    <w:p w:rsidR="00AC2BA9" w:rsidRDefault="00AC2BA9" w:rsidP="00AC2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BA9" w:rsidRDefault="00AC2BA9">
    <w:pPr>
      <w:pStyle w:val="Header"/>
    </w:pPr>
    <w:r>
      <w:t>Name</w:t>
    </w:r>
    <w:proofErr w:type="gramStart"/>
    <w:r>
      <w:t>:_</w:t>
    </w:r>
    <w:proofErr w:type="gramEnd"/>
    <w:r>
      <w:t>____________________________</w:t>
    </w:r>
    <w:r>
      <w:tab/>
      <w:t>Date:_____</w:t>
    </w:r>
    <w:r>
      <w:tab/>
      <w:t>Block:____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D5F47"/>
    <w:multiLevelType w:val="hybridMultilevel"/>
    <w:tmpl w:val="DCD68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AB"/>
    <w:rsid w:val="00154D45"/>
    <w:rsid w:val="009C761B"/>
    <w:rsid w:val="00AC2BA9"/>
    <w:rsid w:val="00C12217"/>
    <w:rsid w:val="00E5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90659-3048-4CDA-86EC-C6F45869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61B"/>
    <w:pPr>
      <w:ind w:left="720"/>
      <w:contextualSpacing/>
    </w:pPr>
  </w:style>
  <w:style w:type="paragraph" w:styleId="BalloonText">
    <w:name w:val="Balloon Text"/>
    <w:basedOn w:val="Normal"/>
    <w:link w:val="BalloonTextChar"/>
    <w:uiPriority w:val="99"/>
    <w:semiHidden/>
    <w:unhideWhenUsed/>
    <w:rsid w:val="00AC2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A9"/>
    <w:rPr>
      <w:rFonts w:ascii="Segoe UI" w:hAnsi="Segoe UI" w:cs="Segoe UI"/>
      <w:sz w:val="18"/>
      <w:szCs w:val="18"/>
    </w:rPr>
  </w:style>
  <w:style w:type="paragraph" w:styleId="Header">
    <w:name w:val="header"/>
    <w:basedOn w:val="Normal"/>
    <w:link w:val="HeaderChar"/>
    <w:uiPriority w:val="99"/>
    <w:unhideWhenUsed/>
    <w:rsid w:val="00AC2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A9"/>
  </w:style>
  <w:style w:type="paragraph" w:styleId="Footer">
    <w:name w:val="footer"/>
    <w:basedOn w:val="Normal"/>
    <w:link w:val="FooterChar"/>
    <w:uiPriority w:val="99"/>
    <w:unhideWhenUsed/>
    <w:rsid w:val="00AC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KEVIN J</dc:creator>
  <cp:keywords/>
  <dc:description/>
  <cp:lastModifiedBy>LOCKARD, KEVIN J</cp:lastModifiedBy>
  <cp:revision>2</cp:revision>
  <cp:lastPrinted>2014-10-06T18:37:00Z</cp:lastPrinted>
  <dcterms:created xsi:type="dcterms:W3CDTF">2014-10-06T18:10:00Z</dcterms:created>
  <dcterms:modified xsi:type="dcterms:W3CDTF">2014-10-06T18:39:00Z</dcterms:modified>
</cp:coreProperties>
</file>